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AF" w:rsidRPr="007B59FE" w:rsidRDefault="0064752E">
      <w:pPr>
        <w:rPr>
          <w:b/>
          <w:sz w:val="28"/>
        </w:rPr>
      </w:pPr>
      <w:proofErr w:type="spellStart"/>
      <w:r w:rsidRPr="007B59FE">
        <w:rPr>
          <w:b/>
          <w:sz w:val="28"/>
        </w:rPr>
        <w:t>Ist</w:t>
      </w:r>
      <w:proofErr w:type="spellEnd"/>
      <w:r w:rsidRPr="007B59FE">
        <w:rPr>
          <w:b/>
          <w:sz w:val="28"/>
        </w:rPr>
        <w:t xml:space="preserve"> Annual UCM Sing-In!    </w:t>
      </w:r>
    </w:p>
    <w:p w:rsidR="0064752E" w:rsidRPr="007B59FE" w:rsidRDefault="0064752E" w:rsidP="007B59FE">
      <w:pPr>
        <w:spacing w:after="0"/>
        <w:rPr>
          <w:b/>
        </w:rPr>
      </w:pPr>
      <w:r w:rsidRPr="007B59FE">
        <w:rPr>
          <w:b/>
        </w:rPr>
        <w:t>Mini-Workshop Sessions</w:t>
      </w:r>
    </w:p>
    <w:p w:rsidR="0064752E" w:rsidRDefault="0073702A">
      <w:r>
        <w:t>We will be offering t</w:t>
      </w:r>
      <w:r w:rsidR="0064752E">
        <w:t>hree half-hour sessions, each</w:t>
      </w:r>
      <w:r w:rsidR="007B59FE">
        <w:t xml:space="preserve"> session </w:t>
      </w:r>
      <w:r w:rsidR="0064752E">
        <w:t xml:space="preserve">offering participants a choice of either skill-building workshops, or “just for fun” singing in particular genres.  </w:t>
      </w:r>
      <w:r w:rsidR="0064752E" w:rsidRPr="0073702A">
        <w:rPr>
          <w:b/>
        </w:rPr>
        <w:t xml:space="preserve">Please choose one </w:t>
      </w:r>
      <w:r w:rsidR="003B7C06" w:rsidRPr="0073702A">
        <w:rPr>
          <w:b/>
        </w:rPr>
        <w:t xml:space="preserve">option </w:t>
      </w:r>
      <w:r w:rsidR="0064752E" w:rsidRPr="0073702A">
        <w:rPr>
          <w:b/>
        </w:rPr>
        <w:t>in each session</w:t>
      </w:r>
      <w:r w:rsidR="0064752E">
        <w:t xml:space="preserve">.  Your choices are non-binding—you are free to change your mind!  But having a general idea of </w:t>
      </w:r>
      <w:r w:rsidR="00E14EA3">
        <w:t>participants</w:t>
      </w:r>
      <w:r w:rsidR="0064752E">
        <w:t xml:space="preserve"> will help in our planning.</w:t>
      </w:r>
    </w:p>
    <w:tbl>
      <w:tblPr>
        <w:tblStyle w:val="TableGrid"/>
        <w:tblW w:w="0" w:type="auto"/>
        <w:tblLook w:val="04A0"/>
      </w:tblPr>
      <w:tblGrid>
        <w:gridCol w:w="10638"/>
      </w:tblGrid>
      <w:tr w:rsidR="0064752E" w:rsidTr="003B7C06">
        <w:tc>
          <w:tcPr>
            <w:tcW w:w="10638" w:type="dxa"/>
            <w:tcBorders>
              <w:top w:val="nil"/>
              <w:left w:val="nil"/>
              <w:right w:val="nil"/>
            </w:tcBorders>
          </w:tcPr>
          <w:p w:rsidR="0064752E" w:rsidRDefault="0064752E">
            <w:r w:rsidRPr="0073702A">
              <w:rPr>
                <w:rFonts w:ascii="Constantia" w:hAnsi="Constantia"/>
                <w:b/>
                <w:sz w:val="40"/>
              </w:rPr>
              <w:t xml:space="preserve">Session 1:  </w:t>
            </w:r>
            <w:r w:rsidR="00E14EA3" w:rsidRPr="0073702A">
              <w:rPr>
                <w:rFonts w:ascii="Constantia" w:hAnsi="Constantia"/>
                <w:b/>
                <w:sz w:val="40"/>
              </w:rPr>
              <w:t>2:45</w:t>
            </w:r>
            <w:r w:rsidR="008704D9" w:rsidRPr="0073702A">
              <w:rPr>
                <w:rFonts w:ascii="Constantia" w:hAnsi="Constantia"/>
                <w:b/>
                <w:sz w:val="40"/>
              </w:rPr>
              <w:t xml:space="preserve"> </w:t>
            </w:r>
            <w:r w:rsidR="00E14EA3" w:rsidRPr="0073702A">
              <w:rPr>
                <w:rFonts w:ascii="Constantia" w:hAnsi="Constantia"/>
                <w:b/>
                <w:sz w:val="40"/>
              </w:rPr>
              <w:t>pm-3:15</w:t>
            </w:r>
            <w:r w:rsidR="00E33FE9" w:rsidRPr="0073702A">
              <w:rPr>
                <w:sz w:val="40"/>
              </w:rPr>
              <w:t xml:space="preserve">     </w:t>
            </w:r>
            <w:r w:rsidR="00E33FE9" w:rsidRPr="0073702A">
              <w:rPr>
                <w:sz w:val="28"/>
              </w:rPr>
              <w:t>(choose 1 of the following 3 options)</w:t>
            </w:r>
          </w:p>
          <w:p w:rsidR="00150E16" w:rsidRDefault="00150E16"/>
        </w:tc>
      </w:tr>
      <w:tr w:rsidR="0064752E" w:rsidTr="003B7C06">
        <w:tc>
          <w:tcPr>
            <w:tcW w:w="10638" w:type="dxa"/>
          </w:tcPr>
          <w:p w:rsidR="0064752E" w:rsidRPr="00150E16" w:rsidRDefault="00E14EA3">
            <w:pPr>
              <w:rPr>
                <w:b/>
              </w:rPr>
            </w:pPr>
            <w:r w:rsidRPr="00150E16">
              <w:rPr>
                <w:b/>
                <w:u w:val="single"/>
              </w:rPr>
              <w:t>Cracking the Code of Written Music:  Part 1</w:t>
            </w:r>
            <w:r w:rsidRPr="00150E16">
              <w:rPr>
                <w:b/>
              </w:rPr>
              <w:t xml:space="preserve">   with Dick Riley</w:t>
            </w:r>
          </w:p>
          <w:p w:rsidR="00150E16" w:rsidRPr="00150E16" w:rsidRDefault="003B7C06" w:rsidP="00E14EA3">
            <w:pPr>
              <w:rPr>
                <w:rFonts w:ascii="Arial" w:hAnsi="Arial" w:cs="Arial"/>
                <w:bCs/>
                <w:color w:val="222222"/>
                <w:sz w:val="20"/>
                <w:szCs w:val="19"/>
                <w:shd w:val="clear" w:color="auto" w:fill="FFFFFF"/>
              </w:rPr>
            </w:pPr>
            <w:r>
              <w:rPr>
                <w:rFonts w:ascii="Arial" w:hAnsi="Arial" w:cs="Arial"/>
                <w:bCs/>
                <w:color w:val="222222"/>
                <w:sz w:val="20"/>
                <w:szCs w:val="19"/>
                <w:shd w:val="clear" w:color="auto" w:fill="FFFFFF"/>
              </w:rPr>
              <w:t>This workshop is f</w:t>
            </w:r>
            <w:r w:rsidR="00150E16" w:rsidRPr="00150E16">
              <w:rPr>
                <w:rFonts w:ascii="Arial" w:hAnsi="Arial" w:cs="Arial"/>
                <w:bCs/>
                <w:color w:val="222222"/>
                <w:sz w:val="20"/>
                <w:szCs w:val="19"/>
                <w:shd w:val="clear" w:color="auto" w:fill="FFFFFF"/>
              </w:rPr>
              <w:t xml:space="preserve">or those who want to improve their music reading skills, </w:t>
            </w:r>
            <w:r>
              <w:rPr>
                <w:rFonts w:ascii="Arial" w:hAnsi="Arial" w:cs="Arial"/>
                <w:bCs/>
                <w:color w:val="222222"/>
                <w:sz w:val="20"/>
                <w:szCs w:val="19"/>
                <w:shd w:val="clear" w:color="auto" w:fill="FFFFFF"/>
              </w:rPr>
              <w:t xml:space="preserve">and will be divided into 2 sections.  Participants can take either </w:t>
            </w:r>
            <w:r w:rsidR="0073702A">
              <w:rPr>
                <w:rFonts w:ascii="Arial" w:hAnsi="Arial" w:cs="Arial"/>
                <w:bCs/>
                <w:color w:val="222222"/>
                <w:sz w:val="20"/>
                <w:szCs w:val="19"/>
                <w:shd w:val="clear" w:color="auto" w:fill="FFFFFF"/>
              </w:rPr>
              <w:t>Part 1 or Part 2, or both</w:t>
            </w:r>
            <w:r>
              <w:rPr>
                <w:rFonts w:ascii="Arial" w:hAnsi="Arial" w:cs="Arial"/>
                <w:bCs/>
                <w:color w:val="222222"/>
                <w:sz w:val="20"/>
                <w:szCs w:val="19"/>
                <w:shd w:val="clear" w:color="auto" w:fill="FFFFFF"/>
              </w:rPr>
              <w:t>.  Part 1</w:t>
            </w:r>
            <w:r w:rsidR="00150E16" w:rsidRPr="00150E16">
              <w:rPr>
                <w:rFonts w:ascii="Arial" w:hAnsi="Arial" w:cs="Arial"/>
                <w:bCs/>
                <w:color w:val="222222"/>
                <w:sz w:val="20"/>
                <w:szCs w:val="19"/>
                <w:shd w:val="clear" w:color="auto" w:fill="FFFFFF"/>
              </w:rPr>
              <w:t xml:space="preserve"> will focus more on </w:t>
            </w:r>
            <w:r>
              <w:rPr>
                <w:rFonts w:ascii="Arial" w:hAnsi="Arial" w:cs="Arial"/>
                <w:bCs/>
                <w:color w:val="222222"/>
                <w:sz w:val="20"/>
                <w:szCs w:val="19"/>
                <w:shd w:val="clear" w:color="auto" w:fill="FFFFFF"/>
              </w:rPr>
              <w:t xml:space="preserve">learning to know which </w:t>
            </w:r>
            <w:r w:rsidR="00150E16" w:rsidRPr="00150E16">
              <w:rPr>
                <w:rFonts w:ascii="Arial" w:hAnsi="Arial" w:cs="Arial"/>
                <w:bCs/>
                <w:color w:val="222222"/>
                <w:sz w:val="20"/>
                <w:szCs w:val="19"/>
                <w:shd w:val="clear" w:color="auto" w:fill="FFFFFF"/>
              </w:rPr>
              <w:t>pitches</w:t>
            </w:r>
            <w:r>
              <w:rPr>
                <w:rFonts w:ascii="Arial" w:hAnsi="Arial" w:cs="Arial"/>
                <w:bCs/>
                <w:color w:val="222222"/>
                <w:sz w:val="20"/>
                <w:szCs w:val="19"/>
                <w:shd w:val="clear" w:color="auto" w:fill="FFFFFF"/>
              </w:rPr>
              <w:t xml:space="preserve"> to sing.  </w:t>
            </w:r>
            <w:r w:rsidR="00150E16" w:rsidRPr="00150E16">
              <w:rPr>
                <w:rFonts w:ascii="Arial" w:hAnsi="Arial" w:cs="Arial"/>
                <w:bCs/>
                <w:color w:val="222222"/>
                <w:sz w:val="20"/>
                <w:szCs w:val="19"/>
                <w:shd w:val="clear" w:color="auto" w:fill="FFFFFF"/>
              </w:rPr>
              <w:t xml:space="preserve"> </w:t>
            </w:r>
            <w:r>
              <w:rPr>
                <w:rFonts w:ascii="Arial" w:hAnsi="Arial" w:cs="Arial"/>
                <w:bCs/>
                <w:color w:val="222222"/>
                <w:sz w:val="20"/>
                <w:szCs w:val="19"/>
                <w:shd w:val="clear" w:color="auto" w:fill="FFFFFF"/>
              </w:rPr>
              <w:t xml:space="preserve">Part 2 </w:t>
            </w:r>
            <w:r w:rsidRPr="00150E16">
              <w:rPr>
                <w:rFonts w:ascii="Arial" w:hAnsi="Arial" w:cs="Arial"/>
                <w:bCs/>
                <w:color w:val="222222"/>
                <w:sz w:val="20"/>
                <w:szCs w:val="19"/>
                <w:shd w:val="clear" w:color="auto" w:fill="FFFFFF"/>
              </w:rPr>
              <w:t>will</w:t>
            </w:r>
            <w:r w:rsidR="00150E16" w:rsidRPr="00150E16">
              <w:rPr>
                <w:rFonts w:ascii="Arial" w:hAnsi="Arial" w:cs="Arial"/>
                <w:bCs/>
                <w:color w:val="222222"/>
                <w:sz w:val="20"/>
                <w:szCs w:val="19"/>
                <w:shd w:val="clear" w:color="auto" w:fill="FFFFFF"/>
              </w:rPr>
              <w:t xml:space="preserve"> focus more on </w:t>
            </w:r>
            <w:r>
              <w:rPr>
                <w:rFonts w:ascii="Arial" w:hAnsi="Arial" w:cs="Arial"/>
                <w:bCs/>
                <w:color w:val="222222"/>
                <w:sz w:val="20"/>
                <w:szCs w:val="19"/>
                <w:shd w:val="clear" w:color="auto" w:fill="FFFFFF"/>
              </w:rPr>
              <w:t xml:space="preserve">learning to read </w:t>
            </w:r>
            <w:r w:rsidR="00150E16" w:rsidRPr="00150E16">
              <w:rPr>
                <w:rFonts w:ascii="Arial" w:hAnsi="Arial" w:cs="Arial"/>
                <w:bCs/>
                <w:color w:val="222222"/>
                <w:sz w:val="20"/>
                <w:szCs w:val="19"/>
                <w:shd w:val="clear" w:color="auto" w:fill="FFFFFF"/>
              </w:rPr>
              <w:t>rhythm</w:t>
            </w:r>
            <w:r>
              <w:rPr>
                <w:rFonts w:ascii="Arial" w:hAnsi="Arial" w:cs="Arial"/>
                <w:bCs/>
                <w:color w:val="222222"/>
                <w:sz w:val="20"/>
                <w:szCs w:val="19"/>
                <w:shd w:val="clear" w:color="auto" w:fill="FFFFFF"/>
              </w:rPr>
              <w:t>s (or, how long to sing each note)</w:t>
            </w:r>
            <w:r w:rsidR="00150E16" w:rsidRPr="00150E16">
              <w:rPr>
                <w:rFonts w:ascii="Arial" w:hAnsi="Arial" w:cs="Arial"/>
                <w:bCs/>
                <w:color w:val="222222"/>
                <w:sz w:val="20"/>
                <w:szCs w:val="19"/>
                <w:shd w:val="clear" w:color="auto" w:fill="FFFFFF"/>
              </w:rPr>
              <w:t xml:space="preserve">.  </w:t>
            </w:r>
            <w:r>
              <w:rPr>
                <w:rFonts w:ascii="Arial" w:hAnsi="Arial" w:cs="Arial"/>
                <w:bCs/>
                <w:color w:val="222222"/>
                <w:sz w:val="20"/>
                <w:szCs w:val="19"/>
                <w:shd w:val="clear" w:color="auto" w:fill="FFFFFF"/>
              </w:rPr>
              <w:t xml:space="preserve">The workshop will also help participants understand how to </w:t>
            </w:r>
            <w:r w:rsidRPr="003B7C06">
              <w:rPr>
                <w:rFonts w:ascii="Arial" w:hAnsi="Arial" w:cs="Arial"/>
                <w:bCs/>
                <w:color w:val="222222"/>
                <w:sz w:val="20"/>
                <w:szCs w:val="19"/>
                <w:shd w:val="clear" w:color="auto" w:fill="FFFFFF"/>
              </w:rPr>
              <w:t>use all the information at the beginning of a piece of music to make it easier to learn and sing</w:t>
            </w:r>
            <w:r>
              <w:rPr>
                <w:rFonts w:ascii="Arial" w:hAnsi="Arial" w:cs="Arial"/>
                <w:bCs/>
                <w:color w:val="222222"/>
                <w:sz w:val="20"/>
                <w:szCs w:val="19"/>
                <w:shd w:val="clear" w:color="auto" w:fill="FFFFFF"/>
              </w:rPr>
              <w:t>, and to be more comfortable knowing how to match the words with the music.</w:t>
            </w:r>
          </w:p>
          <w:p w:rsidR="00E14EA3" w:rsidRPr="00150E16" w:rsidRDefault="00E14EA3" w:rsidP="003B7C06">
            <w:pPr>
              <w:rPr>
                <w:rFonts w:ascii="Times New Roman" w:hAnsi="Times New Roman" w:cs="Times New Roman"/>
                <w:i/>
              </w:rPr>
            </w:pPr>
          </w:p>
        </w:tc>
      </w:tr>
      <w:tr w:rsidR="0064752E" w:rsidTr="003B7C06">
        <w:tc>
          <w:tcPr>
            <w:tcW w:w="10638" w:type="dxa"/>
          </w:tcPr>
          <w:p w:rsidR="0064752E" w:rsidRPr="00150E16" w:rsidRDefault="00E14EA3">
            <w:pPr>
              <w:rPr>
                <w:b/>
                <w:u w:val="single"/>
              </w:rPr>
            </w:pPr>
            <w:r w:rsidRPr="00150E16">
              <w:rPr>
                <w:b/>
                <w:u w:val="single"/>
              </w:rPr>
              <w:t xml:space="preserve">Listening, Blending, Tuning </w:t>
            </w:r>
            <w:r w:rsidRPr="00150E16">
              <w:rPr>
                <w:b/>
              </w:rPr>
              <w:t xml:space="preserve">  with </w:t>
            </w:r>
            <w:proofErr w:type="spellStart"/>
            <w:r w:rsidRPr="00150E16">
              <w:rPr>
                <w:b/>
              </w:rPr>
              <w:t>Donia</w:t>
            </w:r>
            <w:proofErr w:type="spellEnd"/>
            <w:r w:rsidRPr="00150E16">
              <w:rPr>
                <w:b/>
              </w:rPr>
              <w:t xml:space="preserve"> Prince</w:t>
            </w:r>
          </w:p>
          <w:p w:rsidR="00E14EA3" w:rsidRDefault="00E14EA3">
            <w:r>
              <w:t xml:space="preserve">Do you suspect you sing out of tune but don’t know what to do about it?  When you are advised to listen do you wonder what it is you’re supposed to be listening to, and how?   </w:t>
            </w:r>
            <w:r w:rsidR="003B7C06">
              <w:t xml:space="preserve">Do you just enjoy the art of blending your voice with others?  </w:t>
            </w:r>
            <w:r>
              <w:t xml:space="preserve">This workshop will include exercises and tips </w:t>
            </w:r>
            <w:r w:rsidR="00E33FE9">
              <w:t>to help you hone your listening skills, and experience the joy of singing harmoniously with others.</w:t>
            </w:r>
          </w:p>
        </w:tc>
      </w:tr>
      <w:tr w:rsidR="0064752E" w:rsidTr="003B7C06">
        <w:tc>
          <w:tcPr>
            <w:tcW w:w="10638" w:type="dxa"/>
            <w:tcBorders>
              <w:bottom w:val="single" w:sz="4" w:space="0" w:color="auto"/>
            </w:tcBorders>
          </w:tcPr>
          <w:p w:rsidR="0064752E" w:rsidRPr="00150E16" w:rsidRDefault="00E33FE9">
            <w:pPr>
              <w:rPr>
                <w:b/>
                <w:u w:val="single"/>
              </w:rPr>
            </w:pPr>
            <w:r w:rsidRPr="00150E16">
              <w:rPr>
                <w:b/>
                <w:u w:val="single"/>
              </w:rPr>
              <w:t xml:space="preserve">Fun Pop Harmonies  </w:t>
            </w:r>
            <w:r w:rsidRPr="00150E16">
              <w:rPr>
                <w:b/>
              </w:rPr>
              <w:t xml:space="preserve"> with Bronwyn Fryer</w:t>
            </w:r>
          </w:p>
          <w:p w:rsidR="00150E16" w:rsidRDefault="00150E16">
            <w:r>
              <w:rPr>
                <w:rFonts w:ascii="Arial" w:hAnsi="Arial" w:cs="Arial"/>
                <w:color w:val="222222"/>
                <w:sz w:val="19"/>
                <w:szCs w:val="19"/>
                <w:shd w:val="clear" w:color="auto" w:fill="FFFFFF"/>
              </w:rPr>
              <w:t>In this session we’ll practice building harmonies with fun pop songs like “The Lion Sleeps </w:t>
            </w:r>
            <w:r>
              <w:rPr>
                <w:rStyle w:val="aqj"/>
                <w:rFonts w:ascii="Arial" w:hAnsi="Arial" w:cs="Arial"/>
                <w:color w:val="222222"/>
                <w:sz w:val="19"/>
                <w:szCs w:val="19"/>
                <w:shd w:val="clear" w:color="auto" w:fill="FFFFFF"/>
              </w:rPr>
              <w:t>Tonight</w:t>
            </w:r>
            <w:r>
              <w:rPr>
                <w:rFonts w:ascii="Arial" w:hAnsi="Arial" w:cs="Arial"/>
                <w:color w:val="222222"/>
                <w:sz w:val="19"/>
                <w:szCs w:val="19"/>
                <w:shd w:val="clear" w:color="auto" w:fill="FFFFFF"/>
              </w:rPr>
              <w:t>” and “</w:t>
            </w:r>
            <w:proofErr w:type="spellStart"/>
            <w:r>
              <w:rPr>
                <w:rFonts w:ascii="Arial" w:hAnsi="Arial" w:cs="Arial"/>
                <w:color w:val="222222"/>
                <w:sz w:val="19"/>
                <w:szCs w:val="19"/>
                <w:shd w:val="clear" w:color="auto" w:fill="FFFFFF"/>
              </w:rPr>
              <w:t>Goin</w:t>
            </w:r>
            <w:proofErr w:type="spellEnd"/>
            <w:r>
              <w:rPr>
                <w:rFonts w:ascii="Arial" w:hAnsi="Arial" w:cs="Arial"/>
                <w:color w:val="222222"/>
                <w:sz w:val="19"/>
                <w:szCs w:val="19"/>
                <w:shd w:val="clear" w:color="auto" w:fill="FFFFFF"/>
              </w:rPr>
              <w:t xml:space="preserve">’ to the Chapel.” Steve </w:t>
            </w:r>
            <w:proofErr w:type="spellStart"/>
            <w:r>
              <w:rPr>
                <w:rFonts w:ascii="Arial" w:hAnsi="Arial" w:cs="Arial"/>
                <w:color w:val="222222"/>
                <w:sz w:val="19"/>
                <w:szCs w:val="19"/>
                <w:shd w:val="clear" w:color="auto" w:fill="FFFFFF"/>
              </w:rPr>
              <w:t>Finner</w:t>
            </w:r>
            <w:proofErr w:type="spellEnd"/>
            <w:r>
              <w:rPr>
                <w:rFonts w:ascii="Arial" w:hAnsi="Arial" w:cs="Arial"/>
                <w:color w:val="222222"/>
                <w:sz w:val="19"/>
                <w:szCs w:val="19"/>
                <w:shd w:val="clear" w:color="auto" w:fill="FFFFFF"/>
              </w:rPr>
              <w:t xml:space="preserve"> will also teach us a song, and we'll “invent” our own song based on an A-chord.</w:t>
            </w:r>
          </w:p>
        </w:tc>
      </w:tr>
      <w:tr w:rsidR="0064752E" w:rsidTr="003B7C06">
        <w:tc>
          <w:tcPr>
            <w:tcW w:w="10638" w:type="dxa"/>
            <w:tcBorders>
              <w:top w:val="single" w:sz="4" w:space="0" w:color="auto"/>
              <w:left w:val="nil"/>
              <w:bottom w:val="nil"/>
              <w:right w:val="nil"/>
            </w:tcBorders>
          </w:tcPr>
          <w:p w:rsidR="0064752E" w:rsidRDefault="0064752E"/>
        </w:tc>
      </w:tr>
      <w:tr w:rsidR="0064752E" w:rsidTr="003B7C06">
        <w:tc>
          <w:tcPr>
            <w:tcW w:w="10638" w:type="dxa"/>
            <w:tcBorders>
              <w:top w:val="nil"/>
              <w:left w:val="nil"/>
              <w:right w:val="nil"/>
            </w:tcBorders>
          </w:tcPr>
          <w:p w:rsidR="0064752E" w:rsidRDefault="00E33FE9">
            <w:r w:rsidRPr="0073702A">
              <w:rPr>
                <w:rFonts w:ascii="Constantia" w:hAnsi="Constantia"/>
                <w:b/>
                <w:sz w:val="40"/>
              </w:rPr>
              <w:t>Session 2:  3:20-3:50</w:t>
            </w:r>
            <w:r>
              <w:t xml:space="preserve">    </w:t>
            </w:r>
            <w:r w:rsidR="002C2CC6" w:rsidRPr="0073702A">
              <w:rPr>
                <w:sz w:val="28"/>
              </w:rPr>
              <w:t>(choose 1 of the following  2</w:t>
            </w:r>
            <w:r w:rsidRPr="0073702A">
              <w:rPr>
                <w:sz w:val="28"/>
              </w:rPr>
              <w:t xml:space="preserve"> options)</w:t>
            </w:r>
          </w:p>
          <w:p w:rsidR="007B59FE" w:rsidRDefault="007B59FE"/>
        </w:tc>
      </w:tr>
      <w:tr w:rsidR="0064752E" w:rsidTr="003B7C06">
        <w:tc>
          <w:tcPr>
            <w:tcW w:w="10638" w:type="dxa"/>
          </w:tcPr>
          <w:p w:rsidR="0064752E" w:rsidRDefault="00E33FE9">
            <w:r w:rsidRPr="00150E16">
              <w:rPr>
                <w:b/>
                <w:u w:val="single"/>
              </w:rPr>
              <w:t>Cracking the Code of Written Music:   Part 2</w:t>
            </w:r>
            <w:r>
              <w:t xml:space="preserve">    </w:t>
            </w:r>
            <w:r w:rsidRPr="008704D9">
              <w:rPr>
                <w:b/>
              </w:rPr>
              <w:t>with Dick Riley</w:t>
            </w:r>
          </w:p>
          <w:p w:rsidR="007B59FE" w:rsidRDefault="007B59FE" w:rsidP="007B59FE">
            <w:r>
              <w:t>See description in Session 1</w:t>
            </w:r>
            <w:r w:rsidR="003B7C06">
              <w:t>, above.    In this session, Part 2, of this workshop, we will focus more on reading rhythms.</w:t>
            </w:r>
          </w:p>
        </w:tc>
      </w:tr>
      <w:tr w:rsidR="0064752E" w:rsidTr="003B7C06">
        <w:tc>
          <w:tcPr>
            <w:tcW w:w="10638" w:type="dxa"/>
            <w:tcBorders>
              <w:bottom w:val="single" w:sz="4" w:space="0" w:color="auto"/>
            </w:tcBorders>
          </w:tcPr>
          <w:p w:rsidR="0064752E" w:rsidRPr="00150E16" w:rsidRDefault="00E33FE9">
            <w:pPr>
              <w:rPr>
                <w:b/>
                <w:u w:val="single"/>
              </w:rPr>
            </w:pPr>
            <w:r w:rsidRPr="00150E16">
              <w:rPr>
                <w:b/>
                <w:u w:val="single"/>
              </w:rPr>
              <w:t xml:space="preserve">Singing in African-American Tradition </w:t>
            </w:r>
            <w:r w:rsidRPr="00150E16">
              <w:rPr>
                <w:b/>
              </w:rPr>
              <w:t xml:space="preserve">  with </w:t>
            </w:r>
            <w:proofErr w:type="spellStart"/>
            <w:r w:rsidRPr="00150E16">
              <w:rPr>
                <w:b/>
              </w:rPr>
              <w:t>Donia</w:t>
            </w:r>
            <w:proofErr w:type="spellEnd"/>
            <w:r w:rsidRPr="00150E16">
              <w:rPr>
                <w:b/>
              </w:rPr>
              <w:t xml:space="preserve"> Prince</w:t>
            </w:r>
          </w:p>
          <w:p w:rsidR="00FD28C7" w:rsidRDefault="00FD28C7" w:rsidP="008704D9">
            <w:r>
              <w:t xml:space="preserve">In this session we will </w:t>
            </w:r>
            <w:r w:rsidR="008704D9">
              <w:t xml:space="preserve">learn and </w:t>
            </w:r>
            <w:r>
              <w:t xml:space="preserve">sing traditional freedom songs and other </w:t>
            </w:r>
            <w:r w:rsidR="0073702A">
              <w:t>songs from</w:t>
            </w:r>
            <w:r w:rsidR="008704D9">
              <w:t xml:space="preserve"> this rich tradition, </w:t>
            </w:r>
            <w:proofErr w:type="gramStart"/>
            <w:r w:rsidR="008704D9">
              <w:t>with  multiple</w:t>
            </w:r>
            <w:proofErr w:type="gramEnd"/>
            <w:r w:rsidR="008704D9">
              <w:t xml:space="preserve"> harmonies and rhythms.</w:t>
            </w:r>
            <w:r w:rsidR="0073702A">
              <w:t xml:space="preserve">  Songs will be taught primarily without written music.</w:t>
            </w:r>
          </w:p>
        </w:tc>
      </w:tr>
      <w:tr w:rsidR="00E33FE9" w:rsidTr="003B7C06">
        <w:tc>
          <w:tcPr>
            <w:tcW w:w="10638" w:type="dxa"/>
            <w:tcBorders>
              <w:top w:val="single" w:sz="4" w:space="0" w:color="auto"/>
              <w:left w:val="nil"/>
              <w:bottom w:val="nil"/>
              <w:right w:val="nil"/>
            </w:tcBorders>
          </w:tcPr>
          <w:p w:rsidR="00E33FE9" w:rsidRDefault="00E33FE9"/>
        </w:tc>
      </w:tr>
      <w:tr w:rsidR="00E33FE9" w:rsidTr="003B7C06">
        <w:tc>
          <w:tcPr>
            <w:tcW w:w="10638" w:type="dxa"/>
            <w:tcBorders>
              <w:top w:val="nil"/>
              <w:left w:val="nil"/>
              <w:right w:val="nil"/>
            </w:tcBorders>
          </w:tcPr>
          <w:p w:rsidR="00E33FE9" w:rsidRDefault="00E33FE9">
            <w:r w:rsidRPr="0073702A">
              <w:rPr>
                <w:rFonts w:ascii="Constantia" w:hAnsi="Constantia"/>
                <w:b/>
                <w:sz w:val="40"/>
              </w:rPr>
              <w:t>Session 3:   4-4:30</w:t>
            </w:r>
            <w:r>
              <w:t xml:space="preserve">        (</w:t>
            </w:r>
            <w:r w:rsidRPr="0073702A">
              <w:rPr>
                <w:sz w:val="28"/>
              </w:rPr>
              <w:t>choose 1 of the following 3 options)</w:t>
            </w:r>
          </w:p>
          <w:p w:rsidR="007B59FE" w:rsidRDefault="007B59FE"/>
        </w:tc>
      </w:tr>
      <w:tr w:rsidR="00E33FE9" w:rsidTr="003B7C06">
        <w:tc>
          <w:tcPr>
            <w:tcW w:w="10638" w:type="dxa"/>
          </w:tcPr>
          <w:p w:rsidR="002C2CC6" w:rsidRPr="00150E16" w:rsidRDefault="002C2CC6" w:rsidP="002C2CC6">
            <w:pPr>
              <w:pStyle w:val="NormalWeb"/>
              <w:shd w:val="clear" w:color="auto" w:fill="FFFFFF"/>
              <w:spacing w:before="0" w:beforeAutospacing="0" w:after="0" w:afterAutospacing="0"/>
              <w:rPr>
                <w:rFonts w:asciiTheme="minorHAnsi" w:eastAsiaTheme="minorHAnsi" w:hAnsiTheme="minorHAnsi" w:cstheme="minorBidi"/>
                <w:b/>
                <w:sz w:val="22"/>
                <w:szCs w:val="22"/>
                <w:u w:val="single"/>
              </w:rPr>
            </w:pPr>
            <w:r w:rsidRPr="00150E16">
              <w:rPr>
                <w:rFonts w:asciiTheme="minorHAnsi" w:eastAsiaTheme="minorHAnsi" w:hAnsiTheme="minorHAnsi" w:cstheme="minorBidi"/>
                <w:b/>
                <w:sz w:val="22"/>
                <w:szCs w:val="22"/>
                <w:u w:val="single"/>
              </w:rPr>
              <w:t xml:space="preserve">Taking care of one's voice </w:t>
            </w:r>
            <w:r w:rsidRPr="00150E16">
              <w:rPr>
                <w:rFonts w:asciiTheme="minorHAnsi" w:eastAsiaTheme="minorHAnsi" w:hAnsiTheme="minorHAnsi" w:cstheme="minorBidi"/>
                <w:b/>
                <w:sz w:val="22"/>
                <w:szCs w:val="22"/>
              </w:rPr>
              <w:t xml:space="preserve">    With Dick Riley</w:t>
            </w:r>
          </w:p>
          <w:p w:rsidR="00150E16" w:rsidRDefault="00150E16" w:rsidP="002C2CC6">
            <w:pPr>
              <w:pStyle w:val="NormalWeb"/>
              <w:shd w:val="clear" w:color="auto" w:fill="FFFFFF"/>
              <w:spacing w:before="0" w:beforeAutospacing="0" w:after="0" w:afterAutospacing="0"/>
              <w:rPr>
                <w:rFonts w:ascii="Arial" w:hAnsi="Arial" w:cs="Arial"/>
                <w:bCs/>
                <w:color w:val="222222"/>
                <w:sz w:val="20"/>
                <w:szCs w:val="19"/>
                <w:shd w:val="clear" w:color="auto" w:fill="FFFFFF"/>
              </w:rPr>
            </w:pPr>
            <w:r>
              <w:rPr>
                <w:rFonts w:ascii="Arial" w:hAnsi="Arial" w:cs="Arial"/>
                <w:bCs/>
                <w:color w:val="222222"/>
                <w:sz w:val="20"/>
                <w:szCs w:val="19"/>
                <w:shd w:val="clear" w:color="auto" w:fill="FFFFFF"/>
              </w:rPr>
              <w:t>This workshop will address the following questions with practical tips and exercises.</w:t>
            </w:r>
            <w:r w:rsidR="0073702A">
              <w:rPr>
                <w:rFonts w:ascii="Arial" w:hAnsi="Arial" w:cs="Arial"/>
                <w:bCs/>
                <w:color w:val="222222"/>
                <w:sz w:val="20"/>
                <w:szCs w:val="19"/>
                <w:shd w:val="clear" w:color="auto" w:fill="FFFFFF"/>
              </w:rPr>
              <w:t xml:space="preserve">  Participants are also welcome to come with their own questions and concerns.</w:t>
            </w:r>
          </w:p>
          <w:p w:rsidR="002C2CC6" w:rsidRPr="00150E16" w:rsidRDefault="002C2CC6" w:rsidP="002C2CC6">
            <w:pPr>
              <w:pStyle w:val="NormalWeb"/>
              <w:shd w:val="clear" w:color="auto" w:fill="FFFFFF"/>
              <w:spacing w:before="0" w:beforeAutospacing="0" w:after="0" w:afterAutospacing="0"/>
              <w:rPr>
                <w:rFonts w:eastAsiaTheme="minorHAnsi"/>
                <w:bCs/>
                <w:i/>
                <w:color w:val="222222"/>
                <w:sz w:val="22"/>
                <w:szCs w:val="19"/>
                <w:shd w:val="clear" w:color="auto" w:fill="FFFFFF"/>
              </w:rPr>
            </w:pPr>
            <w:r w:rsidRPr="00150E16">
              <w:rPr>
                <w:rFonts w:eastAsiaTheme="minorHAnsi"/>
                <w:bCs/>
                <w:i/>
                <w:color w:val="222222"/>
                <w:sz w:val="22"/>
                <w:szCs w:val="19"/>
                <w:shd w:val="clear" w:color="auto" w:fill="FFFFFF"/>
              </w:rPr>
              <w:t>How does one’s voice work?</w:t>
            </w:r>
          </w:p>
          <w:p w:rsidR="002C2CC6" w:rsidRPr="00150E16" w:rsidRDefault="002C2CC6" w:rsidP="002C2CC6">
            <w:pPr>
              <w:pStyle w:val="NormalWeb"/>
              <w:shd w:val="clear" w:color="auto" w:fill="FFFFFF"/>
              <w:spacing w:before="0" w:beforeAutospacing="0" w:after="0" w:afterAutospacing="0"/>
              <w:rPr>
                <w:rFonts w:eastAsiaTheme="minorHAnsi"/>
                <w:bCs/>
                <w:i/>
                <w:color w:val="222222"/>
                <w:sz w:val="22"/>
                <w:szCs w:val="19"/>
                <w:shd w:val="clear" w:color="auto" w:fill="FFFFFF"/>
              </w:rPr>
            </w:pPr>
            <w:r w:rsidRPr="00150E16">
              <w:rPr>
                <w:rFonts w:eastAsiaTheme="minorHAnsi"/>
                <w:bCs/>
                <w:i/>
                <w:color w:val="222222"/>
                <w:sz w:val="22"/>
                <w:szCs w:val="19"/>
                <w:shd w:val="clear" w:color="auto" w:fill="FFFFFF"/>
              </w:rPr>
              <w:t>What are the natural development and aging characteristics of the voice?</w:t>
            </w:r>
          </w:p>
          <w:p w:rsidR="002C2CC6" w:rsidRPr="00150E16" w:rsidRDefault="002C2CC6" w:rsidP="002C2CC6">
            <w:pPr>
              <w:pStyle w:val="NormalWeb"/>
              <w:shd w:val="clear" w:color="auto" w:fill="FFFFFF"/>
              <w:spacing w:before="0" w:beforeAutospacing="0" w:after="0" w:afterAutospacing="0"/>
              <w:rPr>
                <w:rFonts w:eastAsiaTheme="minorHAnsi"/>
                <w:bCs/>
                <w:i/>
                <w:color w:val="222222"/>
                <w:sz w:val="22"/>
                <w:szCs w:val="19"/>
                <w:shd w:val="clear" w:color="auto" w:fill="FFFFFF"/>
              </w:rPr>
            </w:pPr>
            <w:r w:rsidRPr="00150E16">
              <w:rPr>
                <w:rFonts w:eastAsiaTheme="minorHAnsi"/>
                <w:bCs/>
                <w:i/>
                <w:color w:val="222222"/>
                <w:sz w:val="22"/>
                <w:szCs w:val="19"/>
                <w:shd w:val="clear" w:color="auto" w:fill="FFFFFF"/>
              </w:rPr>
              <w:t>How is the voice positively or negatively affected by different kinds of use?</w:t>
            </w:r>
          </w:p>
          <w:p w:rsidR="00E33FE9" w:rsidRPr="008704D9" w:rsidRDefault="002C2CC6" w:rsidP="008704D9">
            <w:pPr>
              <w:pStyle w:val="NormalWeb"/>
              <w:shd w:val="clear" w:color="auto" w:fill="FFFFFF"/>
              <w:spacing w:before="0" w:beforeAutospacing="0" w:after="0" w:afterAutospacing="0"/>
              <w:rPr>
                <w:rFonts w:eastAsiaTheme="minorHAnsi"/>
                <w:bCs/>
                <w:i/>
                <w:color w:val="222222"/>
                <w:sz w:val="22"/>
                <w:szCs w:val="19"/>
                <w:shd w:val="clear" w:color="auto" w:fill="FFFFFF"/>
              </w:rPr>
            </w:pPr>
            <w:r w:rsidRPr="00150E16">
              <w:rPr>
                <w:rFonts w:eastAsiaTheme="minorHAnsi"/>
                <w:bCs/>
                <w:i/>
                <w:color w:val="222222"/>
                <w:sz w:val="22"/>
                <w:szCs w:val="19"/>
                <w:shd w:val="clear" w:color="auto" w:fill="FFFFFF"/>
              </w:rPr>
              <w:t>What are some useful exercises that can strengthen the voice?</w:t>
            </w:r>
          </w:p>
        </w:tc>
      </w:tr>
      <w:tr w:rsidR="00E33FE9" w:rsidTr="003B7C06">
        <w:tc>
          <w:tcPr>
            <w:tcW w:w="10638" w:type="dxa"/>
          </w:tcPr>
          <w:p w:rsidR="00E33FE9" w:rsidRDefault="002C2CC6">
            <w:pPr>
              <w:rPr>
                <w:b/>
              </w:rPr>
            </w:pPr>
            <w:r w:rsidRPr="00150E16">
              <w:rPr>
                <w:b/>
                <w:u w:val="single"/>
              </w:rPr>
              <w:t xml:space="preserve">Fun Pop Harmonies  </w:t>
            </w:r>
            <w:r w:rsidRPr="00150E16">
              <w:rPr>
                <w:b/>
              </w:rPr>
              <w:t xml:space="preserve"> with Bronwyn Fryer</w:t>
            </w:r>
          </w:p>
          <w:p w:rsidR="007B59FE" w:rsidRDefault="007B59FE">
            <w:r>
              <w:t>See description in Session 1</w:t>
            </w:r>
            <w:r w:rsidR="008704D9">
              <w:t>, but with new songs.</w:t>
            </w:r>
          </w:p>
        </w:tc>
      </w:tr>
      <w:tr w:rsidR="002C2CC6" w:rsidTr="003B7C06">
        <w:tc>
          <w:tcPr>
            <w:tcW w:w="10638" w:type="dxa"/>
          </w:tcPr>
          <w:p w:rsidR="002C2CC6" w:rsidRPr="00150E16" w:rsidRDefault="002C2CC6">
            <w:pPr>
              <w:rPr>
                <w:b/>
                <w:u w:val="single"/>
              </w:rPr>
            </w:pPr>
            <w:r w:rsidRPr="00150E16">
              <w:rPr>
                <w:b/>
                <w:u w:val="single"/>
              </w:rPr>
              <w:t xml:space="preserve">Renaissance Ensemble   </w:t>
            </w:r>
            <w:r w:rsidRPr="00150E16">
              <w:rPr>
                <w:b/>
              </w:rPr>
              <w:t xml:space="preserve"> with </w:t>
            </w:r>
            <w:proofErr w:type="spellStart"/>
            <w:r w:rsidRPr="00150E16">
              <w:rPr>
                <w:b/>
              </w:rPr>
              <w:t>Donia</w:t>
            </w:r>
            <w:proofErr w:type="spellEnd"/>
            <w:r w:rsidRPr="00150E16">
              <w:rPr>
                <w:b/>
              </w:rPr>
              <w:t xml:space="preserve"> Prince</w:t>
            </w:r>
          </w:p>
          <w:p w:rsidR="002C2CC6" w:rsidRDefault="002C2CC6" w:rsidP="00FD28C7">
            <w:r>
              <w:t xml:space="preserve">In this session we will read through parts of </w:t>
            </w:r>
            <w:r w:rsidR="008704D9">
              <w:t>William</w:t>
            </w:r>
            <w:r>
              <w:t xml:space="preserve"> Byrd’s Mass in 3 Voices</w:t>
            </w:r>
            <w:r w:rsidR="00FD28C7">
              <w:t>.</w:t>
            </w:r>
            <w:r>
              <w:t xml:space="preserve">  Ability to read music </w:t>
            </w:r>
            <w:proofErr w:type="gramStart"/>
            <w:r>
              <w:t>helpful  but</w:t>
            </w:r>
            <w:proofErr w:type="gramEnd"/>
            <w:r>
              <w:t xml:space="preserve"> not required</w:t>
            </w:r>
            <w:r w:rsidR="00E61923">
              <w:t>.</w:t>
            </w:r>
          </w:p>
        </w:tc>
      </w:tr>
    </w:tbl>
    <w:p w:rsidR="0064752E" w:rsidRDefault="0064752E"/>
    <w:sectPr w:rsidR="0064752E" w:rsidSect="007B59F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4752E"/>
    <w:rsid w:val="00150E16"/>
    <w:rsid w:val="002C2CC6"/>
    <w:rsid w:val="003B7C06"/>
    <w:rsid w:val="004F7E6E"/>
    <w:rsid w:val="005D31DC"/>
    <w:rsid w:val="0064752E"/>
    <w:rsid w:val="006B7EB6"/>
    <w:rsid w:val="0073702A"/>
    <w:rsid w:val="007B59FE"/>
    <w:rsid w:val="008704D9"/>
    <w:rsid w:val="00A54CDD"/>
    <w:rsid w:val="00E14EA3"/>
    <w:rsid w:val="00E31DAF"/>
    <w:rsid w:val="00E33FE9"/>
    <w:rsid w:val="00E61923"/>
    <w:rsid w:val="00FD2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DD"/>
  </w:style>
  <w:style w:type="paragraph" w:styleId="Heading1">
    <w:name w:val="heading 1"/>
    <w:basedOn w:val="Normal"/>
    <w:next w:val="Normal"/>
    <w:link w:val="Heading1Char"/>
    <w:uiPriority w:val="9"/>
    <w:qFormat/>
    <w:rsid w:val="00A54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CD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4CDD"/>
    <w:pPr>
      <w:ind w:left="720"/>
      <w:contextualSpacing/>
    </w:pPr>
  </w:style>
  <w:style w:type="table" w:styleId="TableGrid">
    <w:name w:val="Table Grid"/>
    <w:basedOn w:val="TableNormal"/>
    <w:uiPriority w:val="59"/>
    <w:rsid w:val="00647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C2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150E16"/>
  </w:style>
</w:styles>
</file>

<file path=word/webSettings.xml><?xml version="1.0" encoding="utf-8"?>
<w:webSettings xmlns:r="http://schemas.openxmlformats.org/officeDocument/2006/relationships" xmlns:w="http://schemas.openxmlformats.org/wordprocessingml/2006/main">
  <w:divs>
    <w:div w:id="10243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Donia</dc:creator>
  <cp:lastModifiedBy>Donia</cp:lastModifiedBy>
  <cp:revision>3</cp:revision>
  <cp:lastPrinted>2017-08-15T20:24:00Z</cp:lastPrinted>
  <dcterms:created xsi:type="dcterms:W3CDTF">2017-08-15T13:40:00Z</dcterms:created>
  <dcterms:modified xsi:type="dcterms:W3CDTF">2017-08-18T13:50:00Z</dcterms:modified>
</cp:coreProperties>
</file>